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page" w:tblpX="510" w:tblpY="-283"/>
        <w:tblW w:w="11052" w:type="dxa"/>
        <w:tblLook w:val="04A0" w:firstRow="1" w:lastRow="0" w:firstColumn="1" w:lastColumn="0" w:noHBand="0" w:noVBand="1"/>
      </w:tblPr>
      <w:tblGrid>
        <w:gridCol w:w="2410"/>
        <w:gridCol w:w="8642"/>
      </w:tblGrid>
      <w:tr w:rsidR="00664795" w:rsidRPr="00242B7B" w14:paraId="2FD15403" w14:textId="77777777" w:rsidTr="00483894">
        <w:trPr>
          <w:trHeight w:val="819"/>
        </w:trPr>
        <w:tc>
          <w:tcPr>
            <w:tcW w:w="2410" w:type="dxa"/>
            <w:vAlign w:val="center"/>
          </w:tcPr>
          <w:p w14:paraId="4AC3E9FC" w14:textId="77777777" w:rsidR="00664795" w:rsidRPr="00215A59" w:rsidRDefault="00581D46" w:rsidP="00953F7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5A59">
              <w:rPr>
                <w:rFonts w:asciiTheme="majorBidi" w:hAnsiTheme="majorBidi" w:cstheme="majorBidi"/>
                <w:b/>
                <w:bCs/>
              </w:rPr>
              <w:t>INTITULE DU POSTE</w:t>
            </w:r>
          </w:p>
        </w:tc>
        <w:tc>
          <w:tcPr>
            <w:tcW w:w="8642" w:type="dxa"/>
            <w:vAlign w:val="center"/>
          </w:tcPr>
          <w:p w14:paraId="58F450EC" w14:textId="77777777" w:rsidR="00664795" w:rsidRPr="00242B7B" w:rsidRDefault="003D6E8E" w:rsidP="00953F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Chef de la Division de l’Urbanisme et d’Aménagement</w:t>
            </w:r>
          </w:p>
        </w:tc>
      </w:tr>
      <w:tr w:rsidR="00664795" w:rsidRPr="00F23FD3" w14:paraId="4AD37B21" w14:textId="77777777" w:rsidTr="00483894">
        <w:trPr>
          <w:trHeight w:val="667"/>
        </w:trPr>
        <w:tc>
          <w:tcPr>
            <w:tcW w:w="2410" w:type="dxa"/>
            <w:vAlign w:val="center"/>
          </w:tcPr>
          <w:p w14:paraId="0C90CE9C" w14:textId="77777777" w:rsidR="00664795" w:rsidRPr="00581D46" w:rsidRDefault="00664795" w:rsidP="00953F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1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Structure de rattachement</w:t>
            </w:r>
          </w:p>
        </w:tc>
        <w:tc>
          <w:tcPr>
            <w:tcW w:w="8642" w:type="dxa"/>
            <w:vAlign w:val="center"/>
          </w:tcPr>
          <w:p w14:paraId="2A52F025" w14:textId="77777777" w:rsidR="00664795" w:rsidRPr="00581D46" w:rsidRDefault="00664795" w:rsidP="00953F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Secrétariat Général/Division de l’Urbanisme</w:t>
            </w:r>
          </w:p>
        </w:tc>
      </w:tr>
      <w:tr w:rsidR="00664795" w:rsidRPr="004A4E4C" w14:paraId="5BDB8AB3" w14:textId="77777777" w:rsidTr="00483894">
        <w:trPr>
          <w:trHeight w:val="668"/>
        </w:trPr>
        <w:tc>
          <w:tcPr>
            <w:tcW w:w="2410" w:type="dxa"/>
            <w:vAlign w:val="center"/>
          </w:tcPr>
          <w:p w14:paraId="2E2789F7" w14:textId="77777777" w:rsidR="00664795" w:rsidRPr="00581D46" w:rsidRDefault="00664795" w:rsidP="00953F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1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Missions</w:t>
            </w:r>
          </w:p>
        </w:tc>
        <w:tc>
          <w:tcPr>
            <w:tcW w:w="8642" w:type="dxa"/>
            <w:vAlign w:val="center"/>
          </w:tcPr>
          <w:p w14:paraId="3DE48E90" w14:textId="77777777" w:rsidR="00664795" w:rsidRPr="00AA2D26" w:rsidRDefault="00953F7F" w:rsidP="00953F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664795" w:rsidRPr="00AA2D26">
              <w:rPr>
                <w:rFonts w:asciiTheme="majorBidi" w:hAnsiTheme="majorBidi" w:cstheme="majorBidi"/>
              </w:rPr>
              <w:t>Optimiser la gestion de l’urbanisme et veiller à l’application de la réglementation en vigueur</w:t>
            </w:r>
            <w:r w:rsidR="003D6E8E" w:rsidRPr="00AA2D26">
              <w:rPr>
                <w:rFonts w:asciiTheme="majorBidi" w:hAnsiTheme="majorBidi" w:cstheme="majorBidi"/>
              </w:rPr>
              <w:t xml:space="preserve"> en matière de l’urbanisme</w:t>
            </w:r>
            <w:r w:rsidR="00664795" w:rsidRPr="00AA2D26">
              <w:rPr>
                <w:rFonts w:asciiTheme="majorBidi" w:hAnsiTheme="majorBidi" w:cstheme="majorBidi"/>
              </w:rPr>
              <w:t>.</w:t>
            </w:r>
          </w:p>
          <w:p w14:paraId="043E0F3F" w14:textId="77777777" w:rsidR="00953F7F" w:rsidRPr="00581D46" w:rsidRDefault="00953F7F" w:rsidP="00953F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A2D26">
              <w:rPr>
                <w:rFonts w:asciiTheme="majorBidi" w:hAnsiTheme="majorBidi" w:cstheme="majorBidi"/>
              </w:rPr>
              <w:t>-Assurer le suivi et la coordination des Actions et projets de réhabilitation urbaine et mettre en œuvre la stratégie de protection de l’environnement.</w:t>
            </w:r>
          </w:p>
        </w:tc>
      </w:tr>
      <w:tr w:rsidR="00664795" w:rsidRPr="00914E87" w14:paraId="5762DC2C" w14:textId="77777777" w:rsidTr="005F1972">
        <w:trPr>
          <w:trHeight w:val="4667"/>
        </w:trPr>
        <w:tc>
          <w:tcPr>
            <w:tcW w:w="2410" w:type="dxa"/>
            <w:vAlign w:val="center"/>
          </w:tcPr>
          <w:p w14:paraId="1064D251" w14:textId="77777777" w:rsidR="00664795" w:rsidRPr="00581D46" w:rsidRDefault="00664795" w:rsidP="00953F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1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Activités</w:t>
            </w:r>
          </w:p>
        </w:tc>
        <w:tc>
          <w:tcPr>
            <w:tcW w:w="8642" w:type="dxa"/>
          </w:tcPr>
          <w:p w14:paraId="06E52660" w14:textId="77777777" w:rsidR="003A4299" w:rsidRPr="00AA2D26" w:rsidRDefault="003D6E8E" w:rsidP="005F1972">
            <w:pPr>
              <w:spacing w:before="240" w:line="360" w:lineRule="auto"/>
              <w:rPr>
                <w:rFonts w:asciiTheme="majorBidi" w:hAnsiTheme="majorBidi" w:cstheme="majorBidi"/>
                <w:spacing w:val="-8"/>
              </w:rPr>
            </w:pPr>
            <w:r>
              <w:rPr>
                <w:rFonts w:asciiTheme="majorBidi" w:hAnsiTheme="majorBidi" w:cstheme="majorBidi"/>
                <w:spacing w:val="-8"/>
                <w:sz w:val="24"/>
                <w:szCs w:val="24"/>
              </w:rPr>
              <w:t>-</w:t>
            </w:r>
            <w:r w:rsidRPr="00AA2D26">
              <w:rPr>
                <w:rFonts w:asciiTheme="majorBidi" w:hAnsiTheme="majorBidi" w:cstheme="majorBidi"/>
                <w:spacing w:val="-8"/>
              </w:rPr>
              <w:t>Suivre et coordonner les grands projets pour la préfecture ;</w:t>
            </w:r>
          </w:p>
          <w:p w14:paraId="1FFDE627" w14:textId="77777777" w:rsidR="003D6E8E" w:rsidRPr="00AA2D26" w:rsidRDefault="003D6E8E" w:rsidP="005F1972">
            <w:pPr>
              <w:spacing w:line="360" w:lineRule="auto"/>
              <w:rPr>
                <w:rFonts w:asciiTheme="majorBidi" w:hAnsiTheme="majorBidi" w:cstheme="majorBidi"/>
                <w:spacing w:val="-8"/>
              </w:rPr>
            </w:pPr>
            <w:r w:rsidRPr="00AA2D26">
              <w:rPr>
                <w:rFonts w:asciiTheme="majorBidi" w:hAnsiTheme="majorBidi" w:cstheme="majorBidi"/>
                <w:spacing w:val="-8"/>
              </w:rPr>
              <w:t>-</w:t>
            </w:r>
            <w:r w:rsidR="006224F2" w:rsidRPr="00AA2D26">
              <w:rPr>
                <w:rFonts w:asciiTheme="majorBidi" w:hAnsiTheme="majorBidi" w:cstheme="majorBidi"/>
                <w:spacing w:val="-8"/>
              </w:rPr>
              <w:t>Assurer le suivi du dossier de l’aménagement urbain (élaboration du SDAU et plans d’aménagement) ;</w:t>
            </w:r>
          </w:p>
          <w:p w14:paraId="6A731F43" w14:textId="77777777" w:rsidR="006224F2" w:rsidRPr="00AA2D26" w:rsidRDefault="00953F7F" w:rsidP="005F1972">
            <w:pPr>
              <w:spacing w:line="360" w:lineRule="auto"/>
              <w:rPr>
                <w:rFonts w:asciiTheme="majorBidi" w:hAnsiTheme="majorBidi" w:cstheme="majorBidi"/>
                <w:spacing w:val="-8"/>
              </w:rPr>
            </w:pPr>
            <w:r w:rsidRPr="00AA2D26">
              <w:rPr>
                <w:rFonts w:asciiTheme="majorBidi" w:hAnsiTheme="majorBidi" w:cstheme="majorBidi"/>
                <w:spacing w:val="-8"/>
              </w:rPr>
              <w:t>-Assurer le suivi du dossier de l’habitat insalubre (bidonville et habitat menaçant ruine) ;</w:t>
            </w:r>
          </w:p>
          <w:p w14:paraId="5D8336EA" w14:textId="77777777" w:rsidR="00953F7F" w:rsidRPr="00AA2D26" w:rsidRDefault="00953F7F" w:rsidP="005F1972">
            <w:pPr>
              <w:spacing w:line="360" w:lineRule="auto"/>
              <w:rPr>
                <w:rFonts w:asciiTheme="majorBidi" w:hAnsiTheme="majorBidi" w:cstheme="majorBidi"/>
                <w:spacing w:val="-8"/>
              </w:rPr>
            </w:pPr>
            <w:r w:rsidRPr="00AA2D26">
              <w:rPr>
                <w:rFonts w:asciiTheme="majorBidi" w:hAnsiTheme="majorBidi" w:cstheme="majorBidi"/>
                <w:spacing w:val="-8"/>
              </w:rPr>
              <w:t xml:space="preserve">-Assurer le rôle de membre de la commission d’instruction </w:t>
            </w:r>
            <w:r w:rsidR="00580940" w:rsidRPr="00AA2D26">
              <w:rPr>
                <w:rFonts w:asciiTheme="majorBidi" w:hAnsiTheme="majorBidi" w:cstheme="majorBidi"/>
                <w:spacing w:val="-8"/>
              </w:rPr>
              <w:t>des dossiers</w:t>
            </w:r>
            <w:r w:rsidRPr="00AA2D26">
              <w:rPr>
                <w:rFonts w:asciiTheme="majorBidi" w:hAnsiTheme="majorBidi" w:cstheme="majorBidi"/>
                <w:spacing w:val="-8"/>
              </w:rPr>
              <w:t xml:space="preserve"> de construire et de lotir à dar el </w:t>
            </w:r>
            <w:proofErr w:type="spellStart"/>
            <w:r w:rsidRPr="00AA2D26">
              <w:rPr>
                <w:rFonts w:asciiTheme="majorBidi" w:hAnsiTheme="majorBidi" w:cstheme="majorBidi"/>
                <w:spacing w:val="-8"/>
              </w:rPr>
              <w:t>khadamat</w:t>
            </w:r>
            <w:proofErr w:type="spellEnd"/>
            <w:r w:rsidRPr="00AA2D26">
              <w:rPr>
                <w:rFonts w:asciiTheme="majorBidi" w:hAnsiTheme="majorBidi" w:cstheme="majorBidi"/>
                <w:spacing w:val="-8"/>
              </w:rPr>
              <w:t xml:space="preserve"> (guichet unique, CTP et CLM)</w:t>
            </w:r>
            <w:r w:rsidR="00580940" w:rsidRPr="00AA2D26">
              <w:rPr>
                <w:rFonts w:asciiTheme="majorBidi" w:hAnsiTheme="majorBidi" w:cstheme="majorBidi"/>
                <w:spacing w:val="-8"/>
              </w:rPr>
              <w:t> ;</w:t>
            </w:r>
          </w:p>
          <w:p w14:paraId="0DDE863A" w14:textId="77777777" w:rsidR="00580940" w:rsidRPr="00AA2D26" w:rsidRDefault="00580940" w:rsidP="005F1972">
            <w:pPr>
              <w:spacing w:line="360" w:lineRule="auto"/>
              <w:rPr>
                <w:rFonts w:asciiTheme="majorBidi" w:hAnsiTheme="majorBidi" w:cstheme="majorBidi"/>
                <w:spacing w:val="-8"/>
              </w:rPr>
            </w:pPr>
            <w:r w:rsidRPr="00AA2D26">
              <w:rPr>
                <w:rFonts w:asciiTheme="majorBidi" w:hAnsiTheme="majorBidi" w:cstheme="majorBidi"/>
                <w:spacing w:val="-8"/>
              </w:rPr>
              <w:t>-Assurer le rôle Membre de la commission des projets de concours d’architecture ;</w:t>
            </w:r>
          </w:p>
          <w:p w14:paraId="2CD02308" w14:textId="77777777" w:rsidR="00580940" w:rsidRPr="00F10280" w:rsidRDefault="00580940" w:rsidP="005F1972">
            <w:pPr>
              <w:spacing w:line="360" w:lineRule="auto"/>
              <w:rPr>
                <w:rFonts w:asciiTheme="majorBidi" w:hAnsiTheme="majorBidi" w:cstheme="majorBidi"/>
                <w:spacing w:val="-10"/>
              </w:rPr>
            </w:pPr>
            <w:r w:rsidRPr="00F10280">
              <w:rPr>
                <w:rFonts w:asciiTheme="majorBidi" w:hAnsiTheme="majorBidi" w:cstheme="majorBidi"/>
                <w:spacing w:val="-10"/>
              </w:rPr>
              <w:t>-Participer à l’étude des projets des plans d’aménagement et développement du Territoire de la Préfecture.</w:t>
            </w:r>
          </w:p>
          <w:p w14:paraId="47DCBA14" w14:textId="77777777" w:rsidR="00FE7395" w:rsidRPr="00AA2D26" w:rsidRDefault="00FE7395" w:rsidP="005F1972">
            <w:pPr>
              <w:spacing w:line="360" w:lineRule="auto"/>
              <w:rPr>
                <w:rFonts w:asciiTheme="majorBidi" w:hAnsiTheme="majorBidi" w:cstheme="majorBidi"/>
              </w:rPr>
            </w:pPr>
            <w:r w:rsidRPr="00AA2D26">
              <w:rPr>
                <w:rFonts w:asciiTheme="majorBidi" w:hAnsiTheme="majorBidi" w:cstheme="majorBidi"/>
              </w:rPr>
              <w:t>-Veiller au suivi des projets d’aménagement urbain structurant pour la Préfecture.</w:t>
            </w:r>
          </w:p>
          <w:p w14:paraId="79DB78BD" w14:textId="77777777" w:rsidR="00FE7395" w:rsidRPr="00AA2D26" w:rsidRDefault="00FE7395" w:rsidP="005F1972">
            <w:pPr>
              <w:spacing w:line="360" w:lineRule="auto"/>
              <w:rPr>
                <w:rFonts w:asciiTheme="majorBidi" w:hAnsiTheme="majorBidi" w:cstheme="majorBidi"/>
              </w:rPr>
            </w:pPr>
            <w:r w:rsidRPr="00AA2D26">
              <w:rPr>
                <w:rFonts w:asciiTheme="majorBidi" w:hAnsiTheme="majorBidi" w:cstheme="majorBidi"/>
              </w:rPr>
              <w:t>-Assurer le suivi des requêtes des citoyens en matière d’urbanisme.</w:t>
            </w:r>
          </w:p>
          <w:p w14:paraId="73B3E4F1" w14:textId="77777777" w:rsidR="00580940" w:rsidRPr="00AA2D26" w:rsidRDefault="00544E37" w:rsidP="005F1972">
            <w:pPr>
              <w:spacing w:line="360" w:lineRule="auto"/>
              <w:rPr>
                <w:rFonts w:asciiTheme="majorBidi" w:hAnsiTheme="majorBidi" w:cstheme="majorBidi"/>
              </w:rPr>
            </w:pPr>
            <w:r w:rsidRPr="00AA2D26">
              <w:rPr>
                <w:rFonts w:asciiTheme="majorBidi" w:hAnsiTheme="majorBidi" w:cstheme="majorBidi"/>
              </w:rPr>
              <w:t>-Assurer le rôle Membre de la commission d’octroi des terrains domaniaux et au déclassement des terrain</w:t>
            </w:r>
            <w:r w:rsidR="00D75088" w:rsidRPr="00AA2D26">
              <w:rPr>
                <w:rFonts w:asciiTheme="majorBidi" w:hAnsiTheme="majorBidi" w:cstheme="majorBidi"/>
              </w:rPr>
              <w:t xml:space="preserve">s à vocation non agricole au CRI ; </w:t>
            </w:r>
          </w:p>
        </w:tc>
      </w:tr>
      <w:tr w:rsidR="00664795" w:rsidRPr="000A25A7" w14:paraId="1A9DA837" w14:textId="77777777" w:rsidTr="00AA2D26">
        <w:trPr>
          <w:trHeight w:val="4714"/>
        </w:trPr>
        <w:tc>
          <w:tcPr>
            <w:tcW w:w="2410" w:type="dxa"/>
            <w:vAlign w:val="center"/>
          </w:tcPr>
          <w:p w14:paraId="06A5701C" w14:textId="77777777" w:rsidR="00664795" w:rsidRPr="00581D46" w:rsidRDefault="00664795" w:rsidP="00953F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1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Compétences clés</w:t>
            </w:r>
          </w:p>
        </w:tc>
        <w:tc>
          <w:tcPr>
            <w:tcW w:w="8642" w:type="dxa"/>
          </w:tcPr>
          <w:p w14:paraId="13CA99C6" w14:textId="77777777" w:rsidR="00664795" w:rsidRPr="008D44B2" w:rsidRDefault="00483894" w:rsidP="0048389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8D44B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Savoir :</w:t>
            </w:r>
          </w:p>
          <w:p w14:paraId="5E79EBDD" w14:textId="77777777" w:rsidR="00953E31" w:rsidRPr="00032282" w:rsidRDefault="00953E31" w:rsidP="00953E31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 w:rsidRPr="00953E31">
              <w:rPr>
                <w:rFonts w:asciiTheme="majorBidi" w:hAnsiTheme="majorBidi" w:cstheme="majorBidi"/>
                <w:sz w:val="24"/>
                <w:szCs w:val="24"/>
                <w:lang w:val="fr-MA"/>
              </w:rPr>
              <w:t>-</w:t>
            </w:r>
            <w:r w:rsidR="008D44B2" w:rsidRPr="00032282">
              <w:rPr>
                <w:rFonts w:asciiTheme="majorBidi" w:hAnsiTheme="majorBidi" w:cstheme="majorBidi"/>
                <w:lang w:val="fr-MA"/>
              </w:rPr>
              <w:t>Génie</w:t>
            </w:r>
            <w:r w:rsidRPr="00032282">
              <w:rPr>
                <w:rFonts w:asciiTheme="majorBidi" w:hAnsiTheme="majorBidi" w:cstheme="majorBidi"/>
                <w:lang w:val="fr-MA"/>
              </w:rPr>
              <w:t xml:space="preserve"> civil ;</w:t>
            </w:r>
          </w:p>
          <w:p w14:paraId="065A5A33" w14:textId="77777777" w:rsidR="00953E31" w:rsidRPr="00032282" w:rsidRDefault="00953E31" w:rsidP="008D44B2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 w:rsidRPr="00032282">
              <w:rPr>
                <w:rFonts w:asciiTheme="majorBidi" w:hAnsiTheme="majorBidi" w:cstheme="majorBidi"/>
                <w:lang w:val="fr-MA"/>
              </w:rPr>
              <w:t>-</w:t>
            </w:r>
            <w:r w:rsidR="008D44B2" w:rsidRPr="00032282">
              <w:rPr>
                <w:rFonts w:asciiTheme="majorBidi" w:hAnsiTheme="majorBidi" w:cstheme="majorBidi"/>
                <w:lang w:val="fr-MA"/>
              </w:rPr>
              <w:t>Règlementation</w:t>
            </w:r>
            <w:r w:rsidRPr="00032282">
              <w:rPr>
                <w:rFonts w:asciiTheme="majorBidi" w:hAnsiTheme="majorBidi" w:cstheme="majorBidi"/>
                <w:lang w:val="fr-MA"/>
              </w:rPr>
              <w:t xml:space="preserve"> de l’urbanisme et de l’</w:t>
            </w:r>
            <w:r w:rsidR="008D44B2" w:rsidRPr="00032282">
              <w:rPr>
                <w:rFonts w:asciiTheme="majorBidi" w:hAnsiTheme="majorBidi" w:cstheme="majorBidi"/>
                <w:lang w:val="fr-MA"/>
              </w:rPr>
              <w:t>aménagement territorial ;</w:t>
            </w:r>
          </w:p>
          <w:p w14:paraId="534312FE" w14:textId="77777777" w:rsidR="008D44B2" w:rsidRPr="00032282" w:rsidRDefault="008D44B2" w:rsidP="008D44B2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 w:rsidRPr="00032282">
              <w:rPr>
                <w:rFonts w:asciiTheme="majorBidi" w:hAnsiTheme="majorBidi" w:cstheme="majorBidi"/>
                <w:lang w:val="fr-MA"/>
              </w:rPr>
              <w:t xml:space="preserve">-Procédures de planification </w:t>
            </w:r>
            <w:r w:rsidR="009A3F55" w:rsidRPr="00032282">
              <w:rPr>
                <w:rFonts w:asciiTheme="majorBidi" w:hAnsiTheme="majorBidi" w:cstheme="majorBidi"/>
                <w:lang w:val="fr-MA"/>
              </w:rPr>
              <w:t>urbaine.</w:t>
            </w:r>
          </w:p>
          <w:p w14:paraId="4F3C8A84" w14:textId="77777777" w:rsidR="008D44B2" w:rsidRDefault="008D44B2" w:rsidP="008D44B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MA"/>
              </w:rPr>
            </w:pPr>
            <w:r w:rsidRPr="008D44B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MA"/>
              </w:rPr>
              <w:t xml:space="preserve">Savoir-faire : </w:t>
            </w:r>
          </w:p>
          <w:p w14:paraId="609AC789" w14:textId="77777777" w:rsidR="009A3F55" w:rsidRPr="00032282" w:rsidRDefault="008D44B2" w:rsidP="008D44B2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MA"/>
              </w:rPr>
              <w:t>-</w:t>
            </w:r>
            <w:r w:rsidRPr="00032282">
              <w:rPr>
                <w:rFonts w:asciiTheme="majorBidi" w:hAnsiTheme="majorBidi" w:cstheme="majorBidi"/>
                <w:lang w:val="fr-MA"/>
              </w:rPr>
              <w:t xml:space="preserve">Analyser les besoins </w:t>
            </w:r>
            <w:r w:rsidR="009A3F55" w:rsidRPr="00032282">
              <w:rPr>
                <w:rFonts w:asciiTheme="majorBidi" w:hAnsiTheme="majorBidi" w:cstheme="majorBidi"/>
                <w:lang w:val="fr-MA"/>
              </w:rPr>
              <w:t>d’équipements et infrastructure ;</w:t>
            </w:r>
          </w:p>
          <w:p w14:paraId="2CE5CDF4" w14:textId="77777777" w:rsidR="009A3F55" w:rsidRPr="00032282" w:rsidRDefault="009A3F55" w:rsidP="008D44B2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 w:rsidRPr="00032282">
              <w:rPr>
                <w:rFonts w:asciiTheme="majorBidi" w:hAnsiTheme="majorBidi" w:cstheme="majorBidi"/>
                <w:lang w:val="fr-MA"/>
              </w:rPr>
              <w:t>-Techniques de contrôle des infractions de l’urbanisme ;</w:t>
            </w:r>
          </w:p>
          <w:p w14:paraId="071AD4CC" w14:textId="77777777" w:rsidR="009A3F55" w:rsidRPr="00032282" w:rsidRDefault="009A3F55" w:rsidP="008D44B2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 w:rsidRPr="00032282">
              <w:rPr>
                <w:rFonts w:asciiTheme="majorBidi" w:hAnsiTheme="majorBidi" w:cstheme="majorBidi"/>
                <w:lang w:val="fr-MA"/>
              </w:rPr>
              <w:t>-Techniques de communications et de négociation ;</w:t>
            </w:r>
          </w:p>
          <w:p w14:paraId="2B6250B4" w14:textId="77777777" w:rsidR="008D44B2" w:rsidRPr="00032282" w:rsidRDefault="009A3F55" w:rsidP="008D44B2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 w:rsidRPr="00032282">
              <w:rPr>
                <w:rFonts w:asciiTheme="majorBidi" w:hAnsiTheme="majorBidi" w:cstheme="majorBidi"/>
                <w:lang w:val="fr-MA"/>
              </w:rPr>
              <w:t xml:space="preserve">-Tableau de bord et </w:t>
            </w:r>
            <w:proofErr w:type="spellStart"/>
            <w:r w:rsidRPr="00032282">
              <w:rPr>
                <w:rFonts w:asciiTheme="majorBidi" w:hAnsiTheme="majorBidi" w:cstheme="majorBidi"/>
                <w:lang w:val="fr-MA"/>
              </w:rPr>
              <w:t>Reporting</w:t>
            </w:r>
            <w:proofErr w:type="spellEnd"/>
            <w:r w:rsidRPr="00032282">
              <w:rPr>
                <w:rFonts w:asciiTheme="majorBidi" w:hAnsiTheme="majorBidi" w:cstheme="majorBidi"/>
                <w:lang w:val="fr-MA"/>
              </w:rPr>
              <w:t xml:space="preserve">. </w:t>
            </w:r>
          </w:p>
          <w:p w14:paraId="75BEE4E0" w14:textId="77777777" w:rsidR="009A3F55" w:rsidRDefault="009A3F55" w:rsidP="008D44B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MA"/>
              </w:rPr>
            </w:pPr>
            <w:r w:rsidRPr="0003228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MA"/>
              </w:rPr>
              <w:t xml:space="preserve">Savoir être : </w:t>
            </w:r>
          </w:p>
          <w:p w14:paraId="375F5D43" w14:textId="77777777" w:rsidR="00032282" w:rsidRPr="00032282" w:rsidRDefault="00032282" w:rsidP="008D44B2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MA"/>
              </w:rPr>
              <w:t>-</w:t>
            </w:r>
            <w:r w:rsidRPr="00032282">
              <w:rPr>
                <w:rFonts w:asciiTheme="majorBidi" w:hAnsiTheme="majorBidi" w:cstheme="majorBidi"/>
                <w:lang w:val="fr-MA"/>
              </w:rPr>
              <w:t>Rigueur ;</w:t>
            </w:r>
          </w:p>
          <w:p w14:paraId="60899ECA" w14:textId="77777777" w:rsidR="00483894" w:rsidRPr="00AA2D26" w:rsidRDefault="00032282" w:rsidP="00AA2D26">
            <w:pPr>
              <w:spacing w:line="360" w:lineRule="auto"/>
              <w:rPr>
                <w:rFonts w:asciiTheme="majorBidi" w:hAnsiTheme="majorBidi" w:cstheme="majorBidi"/>
                <w:lang w:val="fr-MA"/>
              </w:rPr>
            </w:pPr>
            <w:r w:rsidRPr="00032282">
              <w:rPr>
                <w:rFonts w:asciiTheme="majorBidi" w:hAnsiTheme="majorBidi" w:cstheme="majorBidi"/>
                <w:lang w:val="fr-MA"/>
              </w:rPr>
              <w:t xml:space="preserve">-Disponibilité ; </w:t>
            </w:r>
          </w:p>
        </w:tc>
      </w:tr>
      <w:tr w:rsidR="00664795" w:rsidRPr="00347131" w14:paraId="6986AC67" w14:textId="77777777" w:rsidTr="00483894">
        <w:trPr>
          <w:trHeight w:val="545"/>
        </w:trPr>
        <w:tc>
          <w:tcPr>
            <w:tcW w:w="2410" w:type="dxa"/>
            <w:vAlign w:val="center"/>
          </w:tcPr>
          <w:p w14:paraId="2D4B10FC" w14:textId="77777777" w:rsidR="00664795" w:rsidRPr="00581D46" w:rsidRDefault="00664795" w:rsidP="00953F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1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Diplômes requis</w:t>
            </w:r>
          </w:p>
        </w:tc>
        <w:tc>
          <w:tcPr>
            <w:tcW w:w="8642" w:type="dxa"/>
            <w:vAlign w:val="center"/>
          </w:tcPr>
          <w:p w14:paraId="33D76692" w14:textId="77777777" w:rsidR="00664795" w:rsidRPr="00581D46" w:rsidRDefault="00581D46" w:rsidP="00F102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A2D26">
              <w:rPr>
                <w:rFonts w:asciiTheme="majorBidi" w:hAnsiTheme="majorBidi" w:cstheme="majorBidi"/>
              </w:rPr>
              <w:t>Architecte,</w:t>
            </w:r>
            <w:r w:rsidR="00C23B6C" w:rsidRPr="00AA2D26">
              <w:rPr>
                <w:rFonts w:asciiTheme="majorBidi" w:hAnsiTheme="majorBidi" w:cstheme="majorBidi"/>
              </w:rPr>
              <w:t xml:space="preserve"> </w:t>
            </w:r>
            <w:r w:rsidR="00664795" w:rsidRPr="00AA2D26">
              <w:rPr>
                <w:rFonts w:asciiTheme="majorBidi" w:hAnsiTheme="majorBidi" w:cstheme="majorBidi"/>
              </w:rPr>
              <w:t xml:space="preserve">Ingénieur </w:t>
            </w:r>
            <w:r w:rsidRPr="00AA2D26">
              <w:rPr>
                <w:rFonts w:asciiTheme="majorBidi" w:hAnsiTheme="majorBidi" w:cstheme="majorBidi"/>
              </w:rPr>
              <w:t>urbaniste,</w:t>
            </w:r>
            <w:r w:rsidR="00C23B6C" w:rsidRPr="00AA2D26">
              <w:rPr>
                <w:rFonts w:asciiTheme="majorBidi" w:hAnsiTheme="majorBidi" w:cstheme="majorBidi"/>
              </w:rPr>
              <w:t xml:space="preserve"> Technicien en génie urbain ou équivalent.</w:t>
            </w:r>
          </w:p>
        </w:tc>
      </w:tr>
      <w:tr w:rsidR="00664795" w:rsidRPr="00347131" w14:paraId="6AEAE304" w14:textId="77777777" w:rsidTr="00483894">
        <w:trPr>
          <w:trHeight w:val="539"/>
        </w:trPr>
        <w:tc>
          <w:tcPr>
            <w:tcW w:w="2410" w:type="dxa"/>
            <w:vAlign w:val="center"/>
          </w:tcPr>
          <w:p w14:paraId="6E90E28D" w14:textId="77777777" w:rsidR="00664795" w:rsidRPr="00581D46" w:rsidRDefault="00664795" w:rsidP="00953F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1D4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Expériences requises</w:t>
            </w:r>
          </w:p>
        </w:tc>
        <w:tc>
          <w:tcPr>
            <w:tcW w:w="8642" w:type="dxa"/>
            <w:vAlign w:val="center"/>
          </w:tcPr>
          <w:p w14:paraId="47503415" w14:textId="77777777" w:rsidR="00664795" w:rsidRPr="00581D46" w:rsidRDefault="00581D46" w:rsidP="00953F7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="00664795" w:rsidRPr="00581D46">
              <w:rPr>
                <w:rFonts w:asciiTheme="majorBidi" w:hAnsiTheme="majorBidi" w:cstheme="majorBidi"/>
                <w:sz w:val="24"/>
                <w:szCs w:val="24"/>
              </w:rPr>
              <w:t>03 ans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au moins </w:t>
            </w:r>
          </w:p>
        </w:tc>
      </w:tr>
    </w:tbl>
    <w:p w14:paraId="5014050A" w14:textId="77777777" w:rsidR="00664795" w:rsidRDefault="00664795" w:rsidP="00581D46"/>
    <w:sectPr w:rsidR="00664795" w:rsidSect="00032282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9D1F" w14:textId="77777777" w:rsidR="000C6EC2" w:rsidRDefault="000C6EC2" w:rsidP="00032282">
      <w:pPr>
        <w:spacing w:after="0" w:line="240" w:lineRule="auto"/>
      </w:pPr>
      <w:r>
        <w:separator/>
      </w:r>
    </w:p>
  </w:endnote>
  <w:endnote w:type="continuationSeparator" w:id="0">
    <w:p w14:paraId="3E2EB32E" w14:textId="77777777" w:rsidR="000C6EC2" w:rsidRDefault="000C6EC2" w:rsidP="0003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AB6F" w14:textId="77777777" w:rsidR="000C6EC2" w:rsidRDefault="000C6EC2" w:rsidP="00032282">
      <w:pPr>
        <w:spacing w:after="0" w:line="240" w:lineRule="auto"/>
      </w:pPr>
      <w:r>
        <w:separator/>
      </w:r>
    </w:p>
  </w:footnote>
  <w:footnote w:type="continuationSeparator" w:id="0">
    <w:p w14:paraId="31B63A28" w14:textId="77777777" w:rsidR="000C6EC2" w:rsidRDefault="000C6EC2" w:rsidP="0003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8C5"/>
    <w:multiLevelType w:val="hybridMultilevel"/>
    <w:tmpl w:val="CEA2BA52"/>
    <w:lvl w:ilvl="0" w:tplc="475C1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858"/>
    <w:multiLevelType w:val="hybridMultilevel"/>
    <w:tmpl w:val="92206598"/>
    <w:lvl w:ilvl="0" w:tplc="82D0D9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77174"/>
    <w:multiLevelType w:val="hybridMultilevel"/>
    <w:tmpl w:val="7976072E"/>
    <w:lvl w:ilvl="0" w:tplc="1086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7471"/>
    <w:multiLevelType w:val="hybridMultilevel"/>
    <w:tmpl w:val="C6D209B0"/>
    <w:lvl w:ilvl="0" w:tplc="CBEE1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7B6D"/>
    <w:multiLevelType w:val="hybridMultilevel"/>
    <w:tmpl w:val="2F5EAF82"/>
    <w:lvl w:ilvl="0" w:tplc="B45A8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A1E97"/>
    <w:multiLevelType w:val="hybridMultilevel"/>
    <w:tmpl w:val="AB7C5308"/>
    <w:lvl w:ilvl="0" w:tplc="1086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711A7"/>
    <w:multiLevelType w:val="hybridMultilevel"/>
    <w:tmpl w:val="B2A63720"/>
    <w:lvl w:ilvl="0" w:tplc="1086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95"/>
    <w:rsid w:val="00032282"/>
    <w:rsid w:val="00040589"/>
    <w:rsid w:val="000A0B78"/>
    <w:rsid w:val="000C6EC2"/>
    <w:rsid w:val="002F304D"/>
    <w:rsid w:val="002F602F"/>
    <w:rsid w:val="0033790E"/>
    <w:rsid w:val="003752C3"/>
    <w:rsid w:val="003A4299"/>
    <w:rsid w:val="003D6E8E"/>
    <w:rsid w:val="00483894"/>
    <w:rsid w:val="004E2B63"/>
    <w:rsid w:val="00544E37"/>
    <w:rsid w:val="00580940"/>
    <w:rsid w:val="00581D46"/>
    <w:rsid w:val="005F1972"/>
    <w:rsid w:val="006224F2"/>
    <w:rsid w:val="006225C8"/>
    <w:rsid w:val="00664795"/>
    <w:rsid w:val="008D44B2"/>
    <w:rsid w:val="00953E31"/>
    <w:rsid w:val="00953F7F"/>
    <w:rsid w:val="009A3F55"/>
    <w:rsid w:val="00AA2D26"/>
    <w:rsid w:val="00AB4252"/>
    <w:rsid w:val="00BB0FC0"/>
    <w:rsid w:val="00BF529C"/>
    <w:rsid w:val="00C0543F"/>
    <w:rsid w:val="00C23B6C"/>
    <w:rsid w:val="00D6290A"/>
    <w:rsid w:val="00D75088"/>
    <w:rsid w:val="00E80A1E"/>
    <w:rsid w:val="00F10280"/>
    <w:rsid w:val="00F45812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E460"/>
  <w15:docId w15:val="{779D2C52-4FE7-49BB-AA92-1D09727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4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647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82"/>
  </w:style>
  <w:style w:type="paragraph" w:styleId="Pieddepage">
    <w:name w:val="footer"/>
    <w:basedOn w:val="Normal"/>
    <w:link w:val="PieddepageCar"/>
    <w:uiPriority w:val="99"/>
    <w:unhideWhenUsed/>
    <w:rsid w:val="0003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82"/>
  </w:style>
  <w:style w:type="paragraph" w:styleId="Textedebulles">
    <w:name w:val="Balloon Text"/>
    <w:basedOn w:val="Normal"/>
    <w:link w:val="TextedebullesCar"/>
    <w:uiPriority w:val="99"/>
    <w:semiHidden/>
    <w:unhideWhenUsed/>
    <w:rsid w:val="00AA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jibnmrhar</dc:creator>
  <cp:lastModifiedBy>BAGHDADI NABIL</cp:lastModifiedBy>
  <cp:revision>2</cp:revision>
  <cp:lastPrinted>2025-05-28T11:31:00Z</cp:lastPrinted>
  <dcterms:created xsi:type="dcterms:W3CDTF">2025-06-02T09:22:00Z</dcterms:created>
  <dcterms:modified xsi:type="dcterms:W3CDTF">2025-06-02T09:22:00Z</dcterms:modified>
</cp:coreProperties>
</file>